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FD7E" w14:textId="75B2FFDF" w:rsidR="00C852B0" w:rsidRDefault="00C852B0" w:rsidP="00C852B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852B0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6A4376A" wp14:editId="7980A3CD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6112510" cy="3438525"/>
            <wp:effectExtent l="0" t="0" r="2540" b="9525"/>
            <wp:wrapThrough wrapText="bothSides">
              <wp:wrapPolygon edited="0">
                <wp:start x="0" y="0"/>
                <wp:lineTo x="0" y="21540"/>
                <wp:lineTo x="21542" y="21540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2B0">
        <w:rPr>
          <w:rFonts w:ascii="Times New Roman" w:hAnsi="Times New Roman" w:cs="Times New Roman"/>
          <w:b/>
          <w:color w:val="FF0000"/>
          <w:sz w:val="36"/>
          <w:szCs w:val="36"/>
        </w:rPr>
        <w:t>23 февраля – День Защитника Отечества</w:t>
      </w:r>
    </w:p>
    <w:p w14:paraId="0319444C" w14:textId="74B51B68" w:rsidR="00D51F30" w:rsidRPr="00D51F30" w:rsidRDefault="00D51F30" w:rsidP="00D51F3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Суть праздника</w:t>
      </w:r>
    </w:p>
    <w:p w14:paraId="09BB4AA8" w14:textId="2A89CA0E" w:rsidR="00C852B0" w:rsidRPr="00D51F30" w:rsidRDefault="00D51F30" w:rsidP="00D51F30">
      <w:pPr>
        <w:rPr>
          <w:rFonts w:ascii="Times New Roman" w:hAnsi="Times New Roman" w:cs="Times New Roman"/>
          <w:sz w:val="28"/>
          <w:szCs w:val="28"/>
        </w:rPr>
      </w:pPr>
      <w:r w:rsidRPr="00C852B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День защитника Отечества — это не только дань уважения и признательности тем, кто носит или ранее носил военную форму, но и символ героизма, мужества и патриотизма всех граждан страны.</w:t>
      </w:r>
    </w:p>
    <w:p w14:paraId="3CDD47F0" w14:textId="1C72C2A8" w:rsidR="00D51F30" w:rsidRPr="00D51F30" w:rsidRDefault="00D51F30" w:rsidP="00D51F30">
      <w:pPr>
        <w:rPr>
          <w:rFonts w:ascii="Times New Roman" w:hAnsi="Times New Roman" w:cs="Times New Roman"/>
          <w:sz w:val="28"/>
          <w:szCs w:val="28"/>
        </w:rPr>
      </w:pPr>
      <w:r w:rsidRPr="00C852B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 этот день по всей России проходят торжественные мероприятия: военные парады, концерты и возложения цветов к монументам воинской славы. Особое внимание уделяется ветеранам войн и военной службы, для которых организуются встречи и тематические вечера.</w:t>
      </w:r>
    </w:p>
    <w:p w14:paraId="35E331A2" w14:textId="277A5E26" w:rsidR="00C852B0" w:rsidRPr="00D51F30" w:rsidRDefault="00D51F30" w:rsidP="00C852B0">
      <w:pPr>
        <w:rPr>
          <w:rFonts w:ascii="Times New Roman" w:hAnsi="Times New Roman" w:cs="Times New Roman"/>
          <w:sz w:val="28"/>
          <w:szCs w:val="28"/>
        </w:rPr>
      </w:pPr>
      <w:r w:rsidRPr="00D51F30">
        <w:rPr>
          <w:rFonts w:ascii="Times New Roman" w:hAnsi="Times New Roman" w:cs="Times New Roman"/>
          <w:color w:val="484848"/>
          <w:sz w:val="28"/>
          <w:szCs w:val="28"/>
        </w:rPr>
        <w:t>В каждом регионе День защитника Отечества празднуют по-своему — во многих уголках страны сложились определенные традиции.</w:t>
      </w:r>
    </w:p>
    <w:p w14:paraId="11EE1C0D" w14:textId="1298EF83" w:rsidR="00D51F30" w:rsidRDefault="00D51F30" w:rsidP="00D51F3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  <w:r w:rsidRPr="00D51F30">
        <w:rPr>
          <w:rStyle w:val="a3"/>
          <w:color w:val="333333"/>
          <w:sz w:val="28"/>
          <w:szCs w:val="28"/>
        </w:rPr>
        <w:t>Некоторые традиции празднования Дня защитника Отечества:</w:t>
      </w:r>
    </w:p>
    <w:p w14:paraId="1029296B" w14:textId="77777777" w:rsidR="00573B82" w:rsidRPr="00D51F30" w:rsidRDefault="00573B82" w:rsidP="00D51F3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76B6D32B" w14:textId="77777777" w:rsidR="00D51F30" w:rsidRPr="00D51F30" w:rsidRDefault="00D51F30" w:rsidP="00D51F3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51F30">
        <w:rPr>
          <w:rStyle w:val="a3"/>
          <w:color w:val="333333"/>
          <w:sz w:val="28"/>
          <w:szCs w:val="28"/>
        </w:rPr>
        <w:t>Памятные акции</w:t>
      </w:r>
      <w:r w:rsidRPr="00D51F30">
        <w:rPr>
          <w:color w:val="333333"/>
          <w:sz w:val="28"/>
          <w:szCs w:val="28"/>
        </w:rPr>
        <w:t>. Люди несут цветы к мемориалам и памятникам, посвящённым военнослужащим, устраивают встречи с ветеранами и митинги с </w:t>
      </w:r>
      <w:hyperlink r:id="rId7" w:tgtFrame="_blank" w:history="1">
        <w:r w:rsidRPr="00D51F30">
          <w:rPr>
            <w:rStyle w:val="a4"/>
            <w:sz w:val="28"/>
            <w:szCs w:val="28"/>
            <w:u w:val="none"/>
          </w:rPr>
          <w:t>минутой</w:t>
        </w:r>
      </w:hyperlink>
      <w:r w:rsidRPr="00D51F30">
        <w:rPr>
          <w:color w:val="333333"/>
          <w:sz w:val="28"/>
          <w:szCs w:val="28"/>
        </w:rPr>
        <w:t> молчания.</w:t>
      </w:r>
    </w:p>
    <w:p w14:paraId="5ED01E84" w14:textId="77777777" w:rsidR="00D51F30" w:rsidRPr="00D51F30" w:rsidRDefault="00D51F30" w:rsidP="00D51F3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51F30">
        <w:rPr>
          <w:rStyle w:val="a3"/>
          <w:color w:val="333333"/>
          <w:sz w:val="28"/>
          <w:szCs w:val="28"/>
        </w:rPr>
        <w:t>Посещение мемориальных комплексов</w:t>
      </w:r>
      <w:r w:rsidRPr="00D51F30">
        <w:rPr>
          <w:color w:val="333333"/>
          <w:sz w:val="28"/>
          <w:szCs w:val="28"/>
        </w:rPr>
        <w:t>. </w:t>
      </w:r>
      <w:hyperlink r:id="rId8" w:tgtFrame="_blank" w:history="1">
        <w:r w:rsidRPr="00D51F30">
          <w:rPr>
            <w:rStyle w:val="a4"/>
            <w:sz w:val="28"/>
            <w:szCs w:val="28"/>
            <w:u w:val="none"/>
          </w:rPr>
          <w:t>Глава государства</w:t>
        </w:r>
      </w:hyperlink>
      <w:r w:rsidRPr="00D51F30">
        <w:rPr>
          <w:color w:val="333333"/>
          <w:sz w:val="28"/>
          <w:szCs w:val="28"/>
        </w:rPr>
        <w:t> по традиции возлагает венок к </w:t>
      </w:r>
      <w:hyperlink r:id="rId9" w:tgtFrame="_blank" w:history="1">
        <w:r w:rsidRPr="00D51F30">
          <w:rPr>
            <w:rStyle w:val="a4"/>
            <w:sz w:val="28"/>
            <w:szCs w:val="28"/>
            <w:u w:val="none"/>
          </w:rPr>
          <w:t>Могиле Неизвестного Солдата</w:t>
        </w:r>
      </w:hyperlink>
      <w:r w:rsidRPr="00D51F30">
        <w:rPr>
          <w:color w:val="333333"/>
          <w:sz w:val="28"/>
          <w:szCs w:val="28"/>
        </w:rPr>
        <w:t> у </w:t>
      </w:r>
      <w:hyperlink r:id="rId10" w:tgtFrame="_blank" w:history="1">
        <w:r w:rsidRPr="00D51F30">
          <w:rPr>
            <w:rStyle w:val="a4"/>
            <w:sz w:val="28"/>
            <w:szCs w:val="28"/>
            <w:u w:val="none"/>
          </w:rPr>
          <w:t>Кремлёвской стены</w:t>
        </w:r>
      </w:hyperlink>
      <w:r w:rsidRPr="00D51F30">
        <w:rPr>
          <w:color w:val="333333"/>
          <w:sz w:val="28"/>
          <w:szCs w:val="28"/>
        </w:rPr>
        <w:t>.</w:t>
      </w:r>
    </w:p>
    <w:p w14:paraId="712F9E91" w14:textId="77777777" w:rsidR="00D51F30" w:rsidRPr="00D51F30" w:rsidRDefault="00D51F30" w:rsidP="00D51F3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51F30">
        <w:rPr>
          <w:rStyle w:val="a3"/>
          <w:color w:val="333333"/>
          <w:sz w:val="28"/>
          <w:szCs w:val="28"/>
        </w:rPr>
        <w:t>Торжественные мероприятия</w:t>
      </w:r>
      <w:r w:rsidRPr="00D51F30">
        <w:rPr>
          <w:color w:val="333333"/>
          <w:sz w:val="28"/>
          <w:szCs w:val="28"/>
        </w:rPr>
        <w:t>. Ежегодно к празднику во всех регионах России готовят концерты, флешмобы, выставки, автопробеги, мастер-классы, реконструкции боёв и другие мероприятия.</w:t>
      </w:r>
    </w:p>
    <w:p w14:paraId="4AE3211A" w14:textId="77777777" w:rsidR="00D51F30" w:rsidRPr="00D51F30" w:rsidRDefault="00D51F30" w:rsidP="00D51F3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51F30">
        <w:rPr>
          <w:rStyle w:val="a3"/>
          <w:color w:val="333333"/>
          <w:sz w:val="28"/>
          <w:szCs w:val="28"/>
        </w:rPr>
        <w:t>Появление плакатов и инсталляций с поздравлениями</w:t>
      </w:r>
      <w:r w:rsidRPr="00D51F30">
        <w:rPr>
          <w:color w:val="333333"/>
          <w:sz w:val="28"/>
          <w:szCs w:val="28"/>
        </w:rPr>
        <w:t>. На улицах также можно увидеть плакаты с поздравлениями.</w:t>
      </w:r>
    </w:p>
    <w:p w14:paraId="0679C92D" w14:textId="77777777" w:rsidR="00D51F30" w:rsidRPr="00D51F30" w:rsidRDefault="00D51F30" w:rsidP="00D51F3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51F30">
        <w:rPr>
          <w:rStyle w:val="a3"/>
          <w:color w:val="333333"/>
          <w:sz w:val="28"/>
          <w:szCs w:val="28"/>
        </w:rPr>
        <w:t>Салют</w:t>
      </w:r>
      <w:r w:rsidRPr="00D51F30">
        <w:rPr>
          <w:color w:val="333333"/>
          <w:sz w:val="28"/>
          <w:szCs w:val="28"/>
        </w:rPr>
        <w:t>. Во многих городах празднование завершается салютом.</w:t>
      </w:r>
    </w:p>
    <w:p w14:paraId="6F0EFF60" w14:textId="34B044B0" w:rsidR="00D95D5C" w:rsidRPr="00573B82" w:rsidRDefault="00D51F30" w:rsidP="00C852B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51F30">
        <w:rPr>
          <w:rStyle w:val="a3"/>
          <w:color w:val="333333"/>
          <w:sz w:val="28"/>
          <w:szCs w:val="28"/>
        </w:rPr>
        <w:t>Тематические уроки в детских садах и школах</w:t>
      </w:r>
      <w:r w:rsidRPr="00D51F30">
        <w:rPr>
          <w:color w:val="333333"/>
          <w:sz w:val="28"/>
          <w:szCs w:val="28"/>
        </w:rPr>
        <w:t>. Накануне торжества в детских учреждениях проходят тематические уроки, а также утренники и творческие вечера, на которых звучат военные песни и стихотворения.</w:t>
      </w:r>
      <w:bookmarkStart w:id="0" w:name="_GoBack"/>
      <w:bookmarkEnd w:id="0"/>
    </w:p>
    <w:sectPr w:rsidR="00D95D5C" w:rsidRPr="00573B82" w:rsidSect="00C85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26CED"/>
    <w:multiLevelType w:val="multilevel"/>
    <w:tmpl w:val="40D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5C"/>
    <w:rsid w:val="00573B82"/>
    <w:rsid w:val="00C852B0"/>
    <w:rsid w:val="00D51F30"/>
    <w:rsid w:val="00D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4943"/>
  <w15:chartTrackingRefBased/>
  <w15:docId w15:val="{B46AF6DD-80A0-40BC-BF8E-A9AEB163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D5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1F30"/>
    <w:rPr>
      <w:b/>
      <w:bCs/>
    </w:rPr>
  </w:style>
  <w:style w:type="character" w:styleId="a4">
    <w:name w:val="Hyperlink"/>
    <w:basedOn w:val="a0"/>
    <w:uiPriority w:val="99"/>
    <w:semiHidden/>
    <w:unhideWhenUsed/>
    <w:rsid w:val="00D51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9F%D1%80%D0%B5%D0%B7%D0%B8%D0%B4%D0%B5%D0%BD%D1%82+%D0%A0%D0%BE%D1%81%D1%81%D0%B8%D0%B9%D1%81%D0%BA%D0%BE%D0%B9+%D0%A4%D0%B5%D0%B4%D0%B5%D1%80%D0%B0%D1%86%D0%B8%D0%B8&amp;ento=entnext=0oCgdydXc1MjIxGAIryrxP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search/?text=%D0%9C%D0%B8%D0%BD%D1%83%D1%82%D0%B0+%D0%BC%D0%BE%D0%BB%D1%87%D0%B0%D0%BD%D0%B8%D1%8F&amp;ento=entnext=0oCglydXc2NzU3MDQYAqhDhA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search/?text=%D0%9A%D1%80%D0%B5%D0%BC%D0%BB%D1%91%D0%B2%D1%81%D0%BA%D0%B0%D1%8F+%D1%81%D1%82%D0%B5%D0%BD%D0%B0&amp;ento=entnext=0oCgpydXc0MTc2NDI3GAJ5PS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9C%D0%BE%D0%B3%D0%B8%D0%BB%D0%B0+%D0%9D%D0%B5%D0%B8%D0%B7%D0%B2%D0%B5%D1%81%D1%82%D0%BD%D0%BE%D0%B3%D0%BE+%D0%A1%D0%BE%D0%BB%D0%B4%D0%B0%D1%82%D0%B0&amp;ento=entnext=0oCglydXc3ODA1NjkYAnJiF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3599-AB62-4CE2-8F79-0191C6E9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3</cp:revision>
  <dcterms:created xsi:type="dcterms:W3CDTF">2025-01-09T05:00:00Z</dcterms:created>
  <dcterms:modified xsi:type="dcterms:W3CDTF">2025-01-09T05:54:00Z</dcterms:modified>
</cp:coreProperties>
</file>